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10" w:type="default"/>
      <w:footerReference r:id="rId11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launching Greyp Bikes</w:t>
      </w:r>
    </w:p>
    <w:p>
      <w:pPr>
        <w:spacing w:line="240" w:lineRule="auto"/>
      </w:pPr>
      <w:r>
        <w:rPr/>
        <w:t xml:space="preserve">September 4, 2013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Greyp G12 is designed from the ground up to combine the best of both worlds – motorcycles and bicycles. </w:t>
      </w:r>
    </w:p>
    <w:p>
      <w:pPr>
        <w:spacing w:lineRule="auto"/>
      </w:pPr>
      <w:r>
        <w:rPr/>
        <w:t xml:space="preserve">It is a bicycle when you want it, or a motorcycle when you need it. With stunning performance for an electric bike – 65 km/h top speed and a range of up to 120km without pedalling, you will enjoy riding with Greyp. It can easily be recharged from 0 to 100 percent in only 80 minutes – from a standard 220V outlet.</w:t>
      </w:r>
    </w:p>
    <w:p>
      <w:pPr>
        <w:spacing w:lineRule="auto"/>
      </w:pPr>
      <w:r>
        <w:rPr/>
        <w:t xml:space="preserve">The G12 has a special mode to comply with the regulations for road vehicles – which limits the speed and power. Still, the top-speed is just a tap on the touch-screen away when you need it. One more special feature is that you don't have to worry about the key, the G 12 is fingerprint activated. You can choose that a certain finger starts the bike in a certain mode. Your thumb can lead you the Street Mode, while your middle-finger will activate the speed-mode.</w:t>
      </w:r>
    </w:p>
    <w:p>
      <w:pPr>
        <w:spacing w:lineRule="auto"/>
      </w:pPr>
      <w:r>
        <w:rPr/>
        <w:t xml:space="preserve">A state-of-the art battery-pack, designed and manufactured by Rimac Automobili, is providing 1,3 kWh of juice for the G12. The G-12 is equipped with Lithium-Nanophosphate battery-cells manufactured by A123 Systems. These cells are considered as the best high-performance battery-cells currently in existence.</w:t>
      </w:r>
    </w:p>
    <w:p>
      <w:pPr>
        <w:spacing w:lineRule="auto"/>
      </w:pPr>
      <w:r>
        <w:rPr/>
        <w:t xml:space="preserve">You can pedal if you want, assist the motor or drive the G12 like a motorcycle. It will reach 65 km/h without any assistance by the rider. You never need to sweat riding up a hill again and when you go downhill, the motor can recharge the battery with up to 2 kW of power while braking. Most of the time you – won't even need the mechanical brakes – regen braking will do all the work.</w:t>
      </w:r>
    </w:p>
    <w:p>
      <w:pPr>
        <w:spacing w:lineRule="auto"/>
      </w:pPr>
      <w:r>
        <w:rPr/>
        <w:t xml:space="preserve">The idea of Greyp came to life when Zvonimir Sučić, a well-known designer of high-performance electric bicycles and motorcycles, joined Rimac Automobili as a mechanical engineer in 2010. Zvonimir developed and built electric bikes since 2001. in his garage with the help of a couple of friends as a hobby. His first production-bike, the Greyborg, was delivered to 27 countries but still remained an after-work hobby for Zvonimir. Mate Rimac liked Zvonimir's creations, but he didn't like the technology under the skin so he decided to design a bike after his standards and present the idea to Adriano – the man that designed the Concept_One. With the help od 6 Rimac Automobili engineers Zvonimir, Mate and Adriano started to design the first Greyp from ground up – this was the 12th bike in Zvonimir’s bike- designer career. The G12.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For more information, photos, video material or interviews please contact us:  </w:t>
      </w:r>
    </w:p>
    <w:p>
      <w:pPr>
        <w:spacing w:lineRule="auto"/>
      </w:pPr>
      <w:r>
        <w:rPr/>
        <w:t xml:space="preserve">Rimac Automobili, +385 1 563 4591  </w:t>
      </w:r>
    </w:p>
    <w:p>
      <w:pPr>
        <w:spacing w:lineRule="auto"/>
      </w:pPr>
      <w:hyperlink r:id="rId6">
        <w:r>
          <w:rPr>
            <w:rStyle w:val="Hyperlink"/>
          </w:rPr>
          <w:t xml:space="preserve">press@rimac-automobili.com </w:t>
        </w:r>
      </w:hyperlink>
      <w:r>
        <w:rPr/>
        <w:t xml:space="preserve">,  </w:t>
      </w:r>
      <w:hyperlink r:id="rId7">
        <w:r>
          <w:rPr>
            <w:rStyle w:val="Hyperlink"/>
          </w:rPr>
          <w:t xml:space="preserve">press@greyp-bikes.com</w:t>
        </w:r>
      </w:hyperlink>
      <w:r>
        <w:rPr/>
        <w:t xml:space="preserve"> or visit our web pages:  </w:t>
      </w:r>
      <w:hyperlink r:id="rId8">
        <w:r>
          <w:rPr>
            <w:rStyle w:val="Hyperlink"/>
          </w:rPr>
          <w:t xml:space="preserve">www.rimac-automobili.com</w:t>
        </w:r>
      </w:hyperlink>
      <w:r>
        <w:rPr/>
        <w:t xml:space="preserve">,  </w:t>
      </w:r>
      <w:hyperlink r:id="rId9">
        <w:r>
          <w:rPr>
            <w:rStyle w:val="Hyperlink"/>
          </w:rPr>
          <w:t xml:space="preserve">www.greyp-bikes.com</w:t>
        </w:r>
      </w:hyperlink>
    </w:p>
    <w:p>
      <w:pPr>
        <w:spacing w:lineRule="auto"/>
      </w:pPr>
      <w:r>
        <w:rPr/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ui8XsC_u_uOCX5u5jRad4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ui8XsC_u_uOCX5u5jRad4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mailto:press@rimac-automobili.com" TargetMode="External"/>
  <Relationship Id="rId7" Type="http://schemas.openxmlformats.org/officeDocument/2006/relationships/hyperlink" Target="mailto:press@greyp-bikes.com" TargetMode="External"/>
  <Relationship Id="rId8" Type="http://schemas.openxmlformats.org/officeDocument/2006/relationships/hyperlink" Target="https://www.rimac-automobili.com/" TargetMode="External"/>
  <Relationship Id="rId9" Type="http://schemas.openxmlformats.org/officeDocument/2006/relationships/hyperlink" Target="http://www.greyp-bikes.com/" TargetMode="External"/>
  <Relationship Id="rId10" Type="http://schemas.openxmlformats.org/officeDocument/2006/relationships/header" Target="header1.xml" TargetMode="Internal"/>
  <Relationship Id="rId11" Type="http://schemas.openxmlformats.org/officeDocument/2006/relationships/footer" Target="footer1.xml" TargetMode="Internal"/>
  <Relationship Id="rId12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41EFU5nnUZTBch8X-wyve.png" TargetMode="Internal"/>
  <Relationship Id="rId2" Type="http://schemas.openxmlformats.org/officeDocument/2006/relationships/image" Target="media/image-ui8XsC_u_uOCX5u5jRad4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launching Greyp Bikes</dc:title>
  <dc:subject/>
  <dc:creator>Rimac Newsroom</dc:creator>
  <cp:keywords/>
  <dc:description>The Greyp G12 is designed from the ground up to combine the best of both worlds – motorcycles and bicycles. </dc:description>
  <cp:lastModifiedBy>Rimac Newsroom</cp:lastModifiedBy>
  <cp:revision>1</cp:revision>
  <dcterms:created xsi:type="dcterms:W3CDTF">2026-03-21T13:05:14.199Z</dcterms:created>
  <dcterms:modified xsi:type="dcterms:W3CDTF">2026-03-21T13:05:14.199Z</dcterms:modified>
</cp:coreProperties>
</file>